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ascii="Calibri" w:hAnsi="Calibri"/>
          <w:b/>
          <w:color w:val="2E74B5" w:themeColor="accent1" w:themeShade="bf"/>
          <w:sz w:val="52"/>
          <w:szCs w:val="52"/>
        </w:rPr>
        <w:tab/>
      </w:r>
      <w:r>
        <w:rPr>
          <w:rFonts w:ascii="Calibri" w:hAnsi="Calibri"/>
          <w:b/>
          <w:color w:val="2E74B5" w:themeColor="accent1" w:themeShade="bf"/>
          <w:sz w:val="52"/>
          <w:szCs w:val="52"/>
        </w:rPr>
        <w:t xml:space="preserve">Tematy i wymagania edukacyjne technika </w:t>
      </w:r>
      <w:r>
        <w:rPr>
          <w:rFonts w:ascii="Calibri" w:hAnsi="Calibri"/>
          <w:b/>
          <w:color w:val="2E74B5" w:themeColor="accent1" w:themeShade="bf"/>
          <w:sz w:val="52"/>
          <w:szCs w:val="52"/>
        </w:rPr>
        <w:t>klas</w:t>
      </w:r>
      <w:r>
        <w:rPr>
          <w:rFonts w:ascii="Calibri" w:hAnsi="Calibri"/>
          <w:b/>
          <w:color w:val="2E74B5" w:themeColor="accent1" w:themeShade="bf"/>
          <w:sz w:val="52"/>
          <w:szCs w:val="52"/>
        </w:rPr>
        <w:t>a</w:t>
      </w:r>
      <w:r>
        <w:rPr>
          <w:rFonts w:ascii="Calibri" w:hAnsi="Calibri"/>
          <w:b/>
          <w:color w:val="2E74B5" w:themeColor="accent1" w:themeShade="bf"/>
          <w:sz w:val="52"/>
          <w:szCs w:val="52"/>
        </w:rPr>
        <w:t xml:space="preserve"> 6</w:t>
      </w:r>
      <w:r/>
    </w:p>
    <w:tbl>
      <w:tblPr>
        <w:tblW w:w="15735" w:type="dxa"/>
        <w:jc w:val="left"/>
        <w:tblInd w:w="-1051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1749"/>
        <w:gridCol w:w="708"/>
        <w:gridCol w:w="3259"/>
        <w:gridCol w:w="5053"/>
        <w:gridCol w:w="3685"/>
        <w:gridCol w:w="1280"/>
      </w:tblGrid>
      <w:tr>
        <w:trPr>
          <w:tblHeader w:val="true"/>
          <w:trHeight w:val="777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Temat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Liczba godzin</w:t>
            </w:r>
            <w:r/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Treści nauczania</w:t>
            </w:r>
            <w:r/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Wymagania podstawowe</w:t>
            </w:r>
            <w:r/>
          </w:p>
          <w:p>
            <w:pPr>
              <w:pStyle w:val="Normal"/>
              <w:widowControl w:val="false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Uczeń:</w:t>
            </w:r>
            <w:r/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b/>
                <w:sz w:val="18"/>
                <w:b/>
                <w:szCs w:val="18"/>
                <w:bCs/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Wymagania ponadpodstawowe </w:t>
            </w:r>
            <w:r/>
          </w:p>
          <w:p>
            <w:pPr>
              <w:pStyle w:val="Normal"/>
              <w:widowControl w:val="false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Uczeń:</w:t>
            </w:r>
            <w:r/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16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Odniesienia do podstawy programowej</w:t>
            </w:r>
            <w:r/>
          </w:p>
        </w:tc>
      </w:tr>
      <w:tr>
        <w:trPr>
          <w:trHeight w:val="297" w:hRule="atLeast"/>
        </w:trPr>
        <w:tc>
          <w:tcPr>
            <w:tcW w:w="15734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ind w:left="244" w:hanging="244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 TECHNIKA W NAJBLIŻSZYM OTOCZENIU</w:t>
            </w:r>
            <w:r/>
          </w:p>
        </w:tc>
      </w:tr>
      <w:tr>
        <w:trPr>
          <w:trHeight w:val="1522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Na osiedlu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/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plan osiedla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budynki i obiekty na osiedlu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infrastruktura osiedla</w:t>
            </w:r>
            <w:r/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rozpoznaje obiekty na planie osiedla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współpracuje z grupą i podejmuje różne zadania w zespole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świadomie i odpowiedzialnie używa wytworów technicznych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wymienia nazwy instalacji osiedlowych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przyporządkowuje urządzenia do instalacji, których są częścią</w:t>
            </w:r>
            <w:r/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planuje działania prowadzące do udoskonalenia osiedla mieszkalnego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projektuje idealne osiedle i uzasadnia swoją propozycję</w:t>
            </w:r>
            <w:r/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1.5,6-10</w:t>
            </w:r>
            <w:r/>
          </w:p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 1, 5</w:t>
            </w:r>
            <w:r/>
          </w:p>
        </w:tc>
      </w:tr>
      <w:tr>
        <w:trPr>
          <w:trHeight w:val="1522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Dom bez tajemnic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/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rodzaje budynków mieszkalnych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etapy budowy domu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zawody związane z budową domów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elementy konstrukcyjne budynków mieszkalnych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projektowanie i budowa domu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dokumentacja techniczna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inteligentny dom</w:t>
            </w:r>
            <w:r/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 i komfortowi życia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klasyfikuje budowlane elementy techniczne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posługuje się słownictwem technicznym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posługuje się rysunkiem technicznym budowlanym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wymienia nazwy elementów konstrukcyjnych budynków mieszkalnych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omawia zalety inteligentnego domu</w:t>
            </w:r>
            <w:r/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wskazuje zalety i wady poszczególnych rodzajów budynków mieszkalnych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omawia kolejne etapy budowy domu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podaje nazwy zawodów związanych z budową domów</w:t>
            </w:r>
            <w:r/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1.5,6, 10</w:t>
            </w:r>
            <w:r/>
          </w:p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III.1-3, 5, 7</w:t>
            </w:r>
            <w:r/>
          </w:p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IV.1, 5</w:t>
            </w:r>
            <w:r/>
          </w:p>
        </w:tc>
      </w:tr>
      <w:tr>
        <w:trPr>
          <w:trHeight w:val="1166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ind w:left="244" w:hanging="244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 W pokoju nastolatka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/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planowanie umeblowania i wyposażenia pokoju ucznia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zasady funkcjonalnego urządzenia pokoju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kreatywne urządzanie i dekorowanie pokoju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renowacja mebli</w:t>
            </w:r>
            <w:r/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omawia zasady funkcjonalnego urządzenia pokoju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rysuje plan swojego pokoju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planuje kolejność działań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właściwie dobiera narzędzia do obróbki drewna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sprawnie posługuje się podstawowymi narzędziami do obróbki ręcznej</w:t>
            </w:r>
            <w:r/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wyróżnia w pokoju strefy do nauki, wypoczynku i zabawy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dostosowuje wysokość biurka i krzesła do swojego wzrostu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projektuje wnętrze pokoju swoich marzeń</w:t>
            </w:r>
            <w:r/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</w:t>
            </w:r>
            <w:r/>
          </w:p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V1-3</w:t>
            </w:r>
            <w:r/>
          </w:p>
        </w:tc>
      </w:tr>
      <w:tr>
        <w:trPr>
          <w:trHeight w:val="2107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</w:pPr>
            <w:r>
              <w:rPr>
                <w:rFonts w:ascii="Calibri" w:hAnsi="Calibri"/>
                <w:sz w:val="18"/>
                <w:szCs w:val="18"/>
              </w:rPr>
              <w:t>To takie proste! - Kokarda na Święto Niepodległości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</w:pPr>
            <w:r>
              <w:rPr>
                <w:rFonts w:ascii="Calibri" w:hAnsi="Calibri"/>
                <w:sz w:val="18"/>
                <w:szCs w:val="18"/>
              </w:rPr>
              <w:t>2</w:t>
            </w:r>
            <w:r/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planowanie etapów pracy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przygotowywanie dokumentacji rysunkowej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organizacja miejsca pracy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narzędzia do obróbki papieru i tkanin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montaż poszczególnych części w całość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przestrzeganie zasad BHP na stanowisku pracy</w:t>
            </w:r>
            <w:r/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prawidłowo organizuje stanowisko pracy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wypisuje kolejność działań i szacuje czas ich trwania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właściwie dobiera narzędzia do obróbki papieru i tkanin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wykonuje prace z należytą starannością i dbałością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dokonuje montażu poszczególnych elementów w całość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dba o porządek i bezpieczeństwo w miejscu pracy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formułuje i uzasadnia ocenę gotowej pracy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ocenia swoje predyspozycje techniczne w kontekście wyboru przyszłego kierunku kształcenia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</w:pPr>
            <w:r>
              <w:rPr>
                <w:rFonts w:ascii="Calibri" w:hAnsi="Calibri"/>
                <w:sz w:val="18"/>
                <w:szCs w:val="18"/>
              </w:rPr>
              <w:t>rozwija zainteresowania techniczne</w:t>
            </w:r>
            <w:r/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>
                <w:sz w:val="18"/>
                <w:sz w:val="18"/>
                <w:szCs w:val="18"/>
                <w:rFonts w:ascii="Calibri" w:hAnsi="Calibri"/>
                <w:color w:val="00000A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</w:pPr>
            <w:r>
              <w:rPr>
                <w:rFonts w:ascii="Calibri" w:hAnsi="Calibri"/>
                <w:sz w:val="18"/>
                <w:szCs w:val="18"/>
              </w:rPr>
              <w:t>III.1-8</w:t>
            </w:r>
            <w:r/>
          </w:p>
          <w:p>
            <w:pPr>
              <w:pStyle w:val="Normal"/>
              <w:widowControl w:val="false"/>
            </w:pPr>
            <w:r>
              <w:rPr>
                <w:rFonts w:ascii="Calibri" w:hAnsi="Calibri"/>
                <w:sz w:val="18"/>
                <w:szCs w:val="18"/>
              </w:rPr>
              <w:t>VI. 1-5, 8, 9</w:t>
            </w:r>
            <w:r/>
          </w:p>
        </w:tc>
      </w:tr>
      <w:tr>
        <w:trPr>
          <w:trHeight w:val="2429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ind w:left="244" w:hanging="244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 Instalacje i opłaty domowe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ind w:hanging="39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/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terminy: instalacja, elektrownia, tablica rozdzielcza, bezpieczniki, ergonomia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budowa i zasady działania poszczególnych instalacji domowych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charakterystyka urządzeń pomiarowych stosowanych w gospodarstwie domowym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zasady odczytywania wskazań liczników wody, gazu i energii elektrycznej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obliczanie zużycia poszczególnych zasobów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zasady oszczędnego gospodarowania energią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rodzaje obwodów elektrycznych</w:t>
            </w:r>
            <w:r/>
          </w:p>
          <w:p>
            <w:pPr>
              <w:pStyle w:val="Normal"/>
              <w:widowControl w:val="false"/>
              <w:tabs>
                <w:tab w:val="left" w:pos="214" w:leader="none"/>
              </w:tabs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elementy obwodu elektrycznego</w:t>
            </w:r>
            <w:r/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wymienia nazwy elementów poszczególnych instalacji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omawia zasady działania różnych instalacji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rozpoznaje rodzaje liczników</w:t>
            </w:r>
            <w:r/>
          </w:p>
          <w:p>
            <w:pPr>
              <w:pStyle w:val="Normal"/>
              <w:widowControl w:val="false"/>
              <w:tabs>
                <w:tab w:val="left" w:pos="218" w:leader="none"/>
              </w:tabs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•</w:t>
            </w:r>
            <w:r>
              <w:rPr>
                <w:rFonts w:ascii="Calibri" w:hAnsi="Calibri"/>
                <w:sz w:val="18"/>
                <w:szCs w:val="18"/>
              </w:rPr>
              <w:tab/>
              <w:t>prawidłowo odczytuje wskazania liczników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podaje praktyczne sposoby zmniejszenia zużycia prądu, gazu i wody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oblicza koszt zużycia poszczególnych zasobów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dokonuje pomiaru zużycia prądu, wody i gazu w określonym przedziale czasowym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nazywa elementy obwodów elektrycznych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rozróżnia symbole elementów obwodów elektrycznych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</w:pPr>
            <w:r>
              <w:rPr>
                <w:rFonts w:ascii="Calibri" w:hAnsi="Calibri"/>
                <w:sz w:val="18"/>
                <w:szCs w:val="18"/>
              </w:rPr>
              <w:t>konstruuje z gotowych elementów elektrotechnicznych obwód elektryczny według schematu</w:t>
            </w:r>
            <w:r/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określa funkcję poszczególnych instalacji występujących w budynku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6" w:leader="none"/>
              </w:tabs>
              <w:ind w:left="360" w:hanging="360"/>
            </w:pPr>
            <w:r>
              <w:rPr>
                <w:rFonts w:ascii="Calibri" w:hAnsi="Calibri"/>
                <w:sz w:val="18"/>
                <w:szCs w:val="18"/>
              </w:rPr>
              <w:t>wykrywa, ocenia i usuwa nieprawidłowości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w działaniu instalacji</w:t>
            </w:r>
            <w:r/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I.6, 8-10</w:t>
            </w:r>
            <w:r/>
          </w:p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IV.6</w:t>
            </w:r>
            <w:r/>
          </w:p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VI.2</w:t>
            </w:r>
            <w:r/>
          </w:p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VI.6, 7</w:t>
            </w:r>
            <w:r/>
          </w:p>
        </w:tc>
      </w:tr>
      <w:tr>
        <w:trPr>
          <w:trHeight w:val="2064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 takie proste! - Dekoracyjna kula świetlna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/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rozpoznawanie potrzeby wykonania wytworu technicznego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planowanie etapów pracy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organizacja miejsca pracy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narzędzia do obróbki tkanin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montaż poszczególnych części w całość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</w:pPr>
            <w:r>
              <w:rPr>
                <w:rFonts w:ascii="Calibri" w:hAnsi="Calibri"/>
                <w:sz w:val="18"/>
                <w:szCs w:val="18"/>
              </w:rPr>
              <w:t>przestrzeganie zasad BHP na stanowisku pracy</w:t>
            </w:r>
            <w:r/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  <w:vAlign w:val="bottom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prawidłowo organizuje stanowisko pracy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wypisuje kolejność działań i szacuje czas ich trwania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właściwie dobiera narzędzia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sprawnie posługuje się podstawowymi narzędziami do obróbki ręcznej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wykonuje prace z należytą starannością i dbałością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dokonuje montażu poszczególnych elementów w całość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dba o porządek i bezpieczeństwo w miejscu pracy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formułuje i uzasadnia ocenę gotowej pracy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ocenia swoje predyspozycje techniczne w kontekście wyboru przyszłego kierunku kształcenia</w:t>
            </w:r>
            <w:r/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>
                <w:sz w:val="18"/>
                <w:sz w:val="18"/>
                <w:szCs w:val="18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III.1-8</w:t>
            </w:r>
            <w:r/>
          </w:p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VI.1-5, 8, 9</w:t>
            </w:r>
            <w:r/>
          </w:p>
        </w:tc>
      </w:tr>
      <w:tr>
        <w:trPr>
          <w:trHeight w:val="2438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ind w:left="244" w:hanging="244"/>
            </w:pPr>
            <w:r>
              <w:rPr>
                <w:rFonts w:ascii="Calibri" w:hAnsi="Calibri"/>
                <w:sz w:val="18"/>
                <w:szCs w:val="18"/>
              </w:rPr>
              <w:t xml:space="preserve">5.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Domowe</w:t>
            </w:r>
            <w:r>
              <w:rPr>
                <w:rFonts w:ascii="Calibri" w:hAnsi="Calibri"/>
                <w:sz w:val="18"/>
                <w:szCs w:val="18"/>
              </w:rPr>
              <w:t xml:space="preserve"> urządzenia elektryczne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/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instrukcja obsługi sprzętu gospodarstwa domowego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zasady działania kuchenki elektrycznej, gazowej i mikrofalowej, chłodziarko-</w:t>
            </w:r>
            <w:bookmarkStart w:id="0" w:name="_GoBack"/>
            <w:bookmarkEnd w:id="0"/>
            <w:r>
              <w:rPr>
                <w:rFonts w:ascii="Calibri" w:hAnsi="Calibri"/>
                <w:sz w:val="18"/>
                <w:szCs w:val="18"/>
              </w:rPr>
              <w:t>zamrażarki, zmywarki oraz pralki automatycznej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zastosowanie sprzętu gospodarstwa domowego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</w:pPr>
            <w:r>
              <w:rPr>
                <w:rFonts w:ascii="Calibri" w:hAnsi="Calibri"/>
                <w:sz w:val="18"/>
                <w:szCs w:val="18"/>
              </w:rPr>
              <w:t>budowa i bezpieczna obsługa podstawowych urządzeń gospodarstwa domowego</w:t>
            </w:r>
            <w:r/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określa funkcje urządzeń domowych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czyta ze zrozumieniem instrukcje obsługi i bezpiecznego użytkowania wybranych sprzętów gospodarstwa domowego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wyszukuje i interpretuje informacje techniczne na urządzeniach i opakowaniach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wyjaśnia zasady działania wskazanych urządzeń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omawia budowę wybranych urządzeń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wymienia zagrożenia związane z eksploatacją sprzętu AGD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reguluje sprzęt gospodarstwa domowego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sprawnie i bezpiecznie posługuje się urządzeniami elektrycznymi</w:t>
            </w:r>
            <w:r/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>
                <w:sz w:val="18"/>
                <w:sz w:val="18"/>
                <w:szCs w:val="18"/>
                <w:rFonts w:ascii="Calibri" w:hAnsi="Calibri"/>
                <w:color w:val="00000A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</w:pPr>
            <w:r>
              <w:rPr>
                <w:rFonts w:ascii="Calibri" w:hAnsi="Calibri"/>
                <w:sz w:val="18"/>
                <w:szCs w:val="18"/>
              </w:rPr>
              <w:t>III.1-4</w:t>
            </w:r>
            <w:r/>
          </w:p>
          <w:p>
            <w:pPr>
              <w:pStyle w:val="Normal"/>
              <w:widowControl w:val="false"/>
            </w:pPr>
            <w:r>
              <w:rPr>
                <w:rFonts w:ascii="Calibri" w:hAnsi="Calibri"/>
                <w:sz w:val="18"/>
                <w:szCs w:val="18"/>
              </w:rPr>
              <w:t>VI, 2</w:t>
            </w:r>
            <w:r/>
          </w:p>
          <w:p>
            <w:pPr>
              <w:pStyle w:val="Normal"/>
              <w:widowControl w:val="false"/>
            </w:pPr>
            <w:r>
              <w:rPr>
                <w:rFonts w:ascii="Calibri" w:hAnsi="Calibri"/>
                <w:sz w:val="18"/>
                <w:szCs w:val="18"/>
              </w:rPr>
              <w:t>VI.6</w:t>
            </w:r>
            <w:r/>
          </w:p>
        </w:tc>
      </w:tr>
      <w:tr>
        <w:trPr>
          <w:trHeight w:val="3331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ind w:left="244" w:hanging="244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 Nowoczesny sprzęt na co dzień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/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potrafi sklasyfikować nowoczesny sprzęt elektryczny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czyta i interpretuje informacje zamieszczone w instrukcjach obsługi urządzeń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omawia zastosowanie wybranych urządzeń elektronicznych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reguluje urządzenia techniczne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omawia zasady obsługi wybranych urządzeń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wyszukuje informacje na temat nowoczesnego sprzętu domowego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śledzi postęp techniczny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interpretuje informacje dotyczące bezpiecznej eksploatacji urządzeń technicznych i ich bezawaryjności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wie, jak postępować ze zużytymi urządzeniami elektrycznymi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technicznego, a tym samym człowiekowi</w:t>
            </w:r>
            <w:r/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potrafi sklasyfikować nowoczesny sprzęt elektryczny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czyta i interpretuje informacje zamieszczone w instrukcjach obsługi urządzeń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omawia zastosowanie wybranych urządzeń elektronicznych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reguluje urządzenia techniczne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omawia zasady obsługi wybranych urządzeń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wyszukuje informacje na temat nowoczesnego sprzętu domowego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śledzi postęp techniczny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interpretuje informacje dotyczące bezpiecznej eksploatacji urządzeń technicznych i ich bezawaryjności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wie, jak postępować ze zużytymi urządzeniami elektrycznymi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technicznego, a tym samym człowiekowi</w:t>
            </w:r>
            <w:r/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</w:pPr>
            <w:r>
              <w:rPr>
                <w:rFonts w:ascii="Calibri" w:hAnsi="Calibri"/>
                <w:sz w:val="18"/>
                <w:szCs w:val="18"/>
              </w:rPr>
              <w:t>charakteryzuje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budowę określonego sprzętu audiowizualnego</w:t>
            </w:r>
            <w:r/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I.9</w:t>
            </w:r>
            <w:r/>
          </w:p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III.4</w:t>
            </w:r>
            <w:r/>
          </w:p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VI.2</w:t>
            </w:r>
            <w:r/>
          </w:p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VI.6</w:t>
            </w:r>
            <w:r/>
          </w:p>
        </w:tc>
      </w:tr>
      <w:tr>
        <w:trPr>
          <w:trHeight w:val="456" w:hRule="atLeast"/>
        </w:trPr>
        <w:tc>
          <w:tcPr>
            <w:tcW w:w="15734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ListParagraph"/>
              <w:widowControl w:val="false"/>
              <w:ind w:left="0" w:hanging="0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II. RYSUNEK TECHNICZNY</w:t>
            </w:r>
            <w:r/>
          </w:p>
        </w:tc>
      </w:tr>
      <w:tr>
        <w:trPr>
          <w:trHeight w:val="979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ind w:left="244" w:hanging="244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Rodzaje rysunków technicznych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ind w:hanging="39"/>
              <w:rPr>
                <w:sz w:val="18"/>
                <w:sz w:val="18"/>
                <w:szCs w:val="18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1</w:t>
            </w:r>
            <w:r/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  <w:vAlign w:val="bottom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przygotowanie i zastosowanie dokumentacji technicznych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rysunek techniczny wykonawczy i złożeniowy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  <w:color w:val="000000"/>
              </w:rPr>
            </w:pPr>
            <w:r>
              <w:rPr>
                <w:rFonts w:ascii="Calibri" w:hAnsi="Calibri"/>
                <w:sz w:val="18"/>
                <w:szCs w:val="18"/>
              </w:rPr>
              <w:t>zastosowanie rysunku technicznego</w:t>
            </w:r>
            <w:r/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rozróżnia rysunek techniczny wykonawczy i złożeniowy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zna zastosowanie dokumentacji technicznej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</w:pPr>
            <w:r>
              <w:rPr>
                <w:rFonts w:ascii="Calibri" w:hAnsi="Calibri"/>
                <w:sz w:val="18"/>
                <w:szCs w:val="18"/>
              </w:rPr>
              <w:t>rozumie potrzebę przygotowania dokumentacji technicznej</w:t>
            </w:r>
            <w:r/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>
                <w:sz w:val="18"/>
                <w:sz w:val="18"/>
                <w:szCs w:val="18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I.6</w:t>
            </w:r>
            <w:r/>
          </w:p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IV.4</w:t>
            </w:r>
            <w:r/>
          </w:p>
        </w:tc>
      </w:tr>
      <w:tr>
        <w:trPr>
          <w:trHeight w:val="1704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Rzuty prostokątne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ind w:hanging="39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/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terminy: rzutowanie prostokątne, rzutnia, rzut główny, rzut boczny, rzut z góry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zasady przedstawiania przedmiotów w rzutach prostokątnych</w:t>
            </w:r>
            <w:r/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  <w:vAlign w:val="bottom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wyjaśnia, na czym polega rzutowanie prostokątne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omawia etapy i zasady rzutowania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stosuje odpowiednie linie do zaznaczania konturów rzutowanych brył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wykonuje rzutowanie prostych brył geometrycznych, posługując się układem osi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rozpoznaje prawidłowo narysowane rzuty prostokątne określonych brył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przygotowuje dokumentację rysunkową w rzutach</w:t>
            </w:r>
            <w:r/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rozróżnia poszczególne rzuty: główny, boczny i z góry</w:t>
            </w:r>
            <w:r/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IV.3</w:t>
            </w:r>
            <w:r/>
          </w:p>
        </w:tc>
      </w:tr>
      <w:tr>
        <w:trPr>
          <w:trHeight w:val="1896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ind w:left="244" w:hanging="244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 Rzuty aksono- metryczne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/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terminy: rzutowanie aksonometryczne, izometria, dimetria ukośna i prostokątna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podstawy rzutowania przestrzennego</w:t>
            </w:r>
            <w:r/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określa, na czym polega rzutowanie aksonometryczne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wymienia nazwy rodzajów rzutów aksonometrycznych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omawia kolejne etapy przedstawiania brył w rzutach aksonometrycznych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odróżnia rzuty izometryczne od rzutów w dimetrii ukośnej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uzupełnia rysunki brył w izometrii i dimetrii ukośnej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wykonuje rzuty izometryczne i dimetryczne ukośne brył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przedstawia wskazane przedmioty w izometrii i dimetrii ukośnej</w:t>
            </w:r>
            <w:r/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kreśli rzuty aksonometryczne bryły przedstawionej w rzutach prostokątnych</w:t>
            </w:r>
            <w:r/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IV.3</w:t>
            </w:r>
            <w:r/>
          </w:p>
        </w:tc>
      </w:tr>
      <w:tr>
        <w:trPr>
          <w:trHeight w:val="1349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ind w:left="244" w:hanging="244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 Wymiarowanie rysunków technicznych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/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zasady wymiarowania rysunków technicznych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linie, liczby i znaki wymiarowe</w:t>
            </w:r>
            <w:r/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  <w:vAlign w:val="bottom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nazywa wszystkie elementy zwymiarowanego rysunku technicznego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prawidłowo stosuje linie, znaki i liczby wymiarowe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rysuje i wymiaruje rysunki brył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rysuje i wymiaruje wskazany przedmiot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czyta rysunki wykonawcze i złożeniowe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przygotowuje dokumentację rysunkową</w:t>
            </w:r>
            <w:r/>
          </w:p>
          <w:p>
            <w:pPr>
              <w:pStyle w:val="Normal"/>
              <w:widowControl w:val="false"/>
              <w:tabs>
                <w:tab w:val="left" w:pos="218" w:leader="none"/>
              </w:tabs>
              <w:rPr>
                <w:sz w:val="18"/>
                <w:sz w:val="18"/>
                <w:szCs w:val="18"/>
                <w:rFonts w:ascii="Calibri" w:hAnsi="Calibri"/>
                <w:color w:val="00000A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  <w:p>
            <w:pPr>
              <w:pStyle w:val="Normal"/>
              <w:widowControl w:val="false"/>
              <w:tabs>
                <w:tab w:val="left" w:pos="218" w:leader="none"/>
              </w:tabs>
              <w:rPr>
                <w:sz w:val="18"/>
                <w:sz w:val="18"/>
                <w:szCs w:val="18"/>
                <w:rFonts w:ascii="Calibri" w:hAnsi="Calibri"/>
                <w:color w:val="00000A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  <w:p>
            <w:pPr>
              <w:pStyle w:val="Normal"/>
              <w:widowControl w:val="false"/>
              <w:tabs>
                <w:tab w:val="left" w:pos="218" w:leader="none"/>
              </w:tabs>
              <w:rPr>
                <w:sz w:val="18"/>
                <w:sz w:val="18"/>
                <w:szCs w:val="18"/>
                <w:rFonts w:ascii="Calibri" w:hAnsi="Calibri"/>
                <w:color w:val="00000A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  <w:p>
            <w:pPr>
              <w:pStyle w:val="Normal"/>
              <w:widowControl w:val="false"/>
              <w:tabs>
                <w:tab w:val="left" w:pos="218" w:leader="none"/>
              </w:tabs>
              <w:rPr>
                <w:sz w:val="18"/>
                <w:sz w:val="18"/>
                <w:szCs w:val="18"/>
                <w:rFonts w:ascii="Calibri" w:hAnsi="Calibri"/>
                <w:color w:val="00000A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  <w:p>
            <w:pPr>
              <w:pStyle w:val="Normal"/>
              <w:widowControl w:val="false"/>
              <w:tabs>
                <w:tab w:val="left" w:pos="218" w:leader="none"/>
              </w:tabs>
              <w:rPr>
                <w:sz w:val="18"/>
                <w:sz w:val="18"/>
                <w:szCs w:val="18"/>
                <w:rFonts w:ascii="Calibri" w:hAnsi="Calibri"/>
                <w:color w:val="00000A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214" w:leader="none"/>
              </w:tabs>
              <w:ind w:left="360" w:hanging="0"/>
              <w:rPr>
                <w:sz w:val="18"/>
                <w:sz w:val="18"/>
                <w:szCs w:val="18"/>
                <w:rFonts w:ascii="Calibri" w:hAnsi="Calibri"/>
                <w:color w:val="00000A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IV.3, 4, 6</w:t>
            </w:r>
            <w:r/>
          </w:p>
        </w:tc>
      </w:tr>
      <w:tr>
        <w:trPr>
          <w:trHeight w:val="456" w:hRule="atLeast"/>
        </w:trPr>
        <w:tc>
          <w:tcPr>
            <w:tcW w:w="15734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ListParagraph"/>
              <w:widowControl w:val="false"/>
              <w:ind w:left="0" w:hanging="0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III. ABC WSPÓŁCZESNEJ TECHNIKI</w:t>
            </w:r>
            <w:r/>
          </w:p>
        </w:tc>
      </w:tr>
      <w:tr>
        <w:trPr>
          <w:trHeight w:val="1344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ind w:left="244" w:hanging="244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Elementy elektroniki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/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  <w:vAlign w:val="bottom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określa, na czym polega rzutowanie aksonometryczne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wymienia nazwy rodzajów rzutów aksonometrycznych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omawia kolejne etapy przedstawiania brył w rzutach aksonometrycznych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odróżnia rzuty izometryczne od rzutów w dimetrii ukośnej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uzupełnia rysunki brył w izometrii i dimetrii ukośnej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</w:pPr>
            <w:r>
              <w:rPr>
                <w:rFonts w:ascii="Calibri" w:hAnsi="Calibri"/>
                <w:sz w:val="18"/>
                <w:szCs w:val="18"/>
              </w:rPr>
              <w:t>wykonuje rzuty izometryczne i dimetryczne ukośne brył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</w:pPr>
            <w:r>
              <w:rPr>
                <w:rFonts w:ascii="Calibri" w:hAnsi="Calibri"/>
                <w:sz w:val="18"/>
                <w:szCs w:val="18"/>
              </w:rPr>
              <w:t>przedstawia wskazane przedmioty w izometrii i dimetrii ukośnej</w:t>
            </w:r>
            <w:r/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216" w:leader="none"/>
              </w:tabs>
              <w:ind w:left="244" w:hanging="244"/>
              <w:rPr>
                <w:sz w:val="18"/>
                <w:sz w:val="18"/>
                <w:szCs w:val="18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rozpoznaje elementy elektroniczne (rezystory, diody, tranzystory, kondensatory, cewki)</w:t>
            </w:r>
            <w:r/>
          </w:p>
          <w:p>
            <w:pPr>
              <w:pStyle w:val="Normal"/>
              <w:widowControl w:val="false"/>
              <w:tabs>
                <w:tab w:val="left" w:pos="214" w:leader="none"/>
              </w:tabs>
              <w:ind w:left="244" w:hanging="244"/>
              <w:rPr>
                <w:sz w:val="18"/>
                <w:sz w:val="18"/>
                <w:szCs w:val="18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określa właściwości elementów elektronicznych</w:t>
            </w:r>
            <w:r/>
          </w:p>
          <w:p>
            <w:pPr>
              <w:pStyle w:val="Normal"/>
              <w:widowControl w:val="false"/>
              <w:tabs>
                <w:tab w:val="left" w:pos="211" w:leader="none"/>
              </w:tabs>
              <w:ind w:left="244" w:hanging="244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zna zasady segregowania i przetwarzania odpadów oraz materiałów elektrotechnicznych</w:t>
            </w:r>
            <w:r/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</w:pPr>
            <w:r>
              <w:rPr>
                <w:rFonts w:ascii="Calibri" w:hAnsi="Calibri"/>
                <w:sz w:val="18"/>
                <w:szCs w:val="18"/>
              </w:rPr>
              <w:t xml:space="preserve">wyszukuje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w okolicy punkty prowadzące  zbiórkę zużytego sprzętu elektronicznego</w:t>
            </w:r>
            <w:r/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III.1, 2, 3, 8</w:t>
            </w:r>
            <w:r/>
          </w:p>
        </w:tc>
      </w:tr>
      <w:tr>
        <w:trPr>
          <w:trHeight w:val="2602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 takie proste! - Sekrety elektroniki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/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instrukcja montażowa zestawów mechanicznych i elektronicznych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podstawowe narzędzia do montażu modeli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urządzenia do pomiaru podstawowych wartości elektrycznych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umiejętność pracy w grupie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elektroniczne elementy konstrukcyjne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kryteria oceny poprawności wykonania modeli</w:t>
            </w:r>
            <w:r/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  <w:vAlign w:val="bottom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dobiera uzgodniony w zespole zestaw konstrukcyjny zgodnie z zainteresowaniami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współpracuje z grupą i podejmuje różne role w zespole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czyta rysunki schematyczne i instrukcje montażowe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rozpoznaje materiały elektrotechniczne oraz elektroniczne (rezystory, diody, tranzystory, kondensatory, cewki)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projektuje i konstruuje modele urządzeń technicznych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wybiera i dostosowuje narzędzia do montażu modeli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stosuje różnorodne sposoby połączeń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dokonuje montażu poszczególnych części w całość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</w:pPr>
            <w:r>
              <w:rPr>
                <w:rFonts w:ascii="Calibri" w:hAnsi="Calibri"/>
                <w:sz w:val="18"/>
                <w:szCs w:val="18"/>
              </w:rPr>
              <w:t>ocenia swoje predyspozycje techniczne w kontekście wyboru przyszłego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kierunku kształcenia</w:t>
            </w:r>
            <w:r/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>
                <w:sz w:val="18"/>
                <w:sz w:val="18"/>
                <w:szCs w:val="18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  <w:r/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I.1-10</w:t>
            </w:r>
            <w:r/>
          </w:p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III.1, 5, 6</w:t>
            </w:r>
            <w:r/>
          </w:p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IV.5, 7</w:t>
            </w:r>
            <w:r/>
          </w:p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V.3</w:t>
            </w:r>
            <w:r/>
          </w:p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VI.7-9</w:t>
            </w:r>
            <w:r/>
          </w:p>
        </w:tc>
      </w:tr>
      <w:tr>
        <w:trPr>
          <w:trHeight w:val="1714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ind w:left="244" w:hanging="244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Nowoczesny świat techniki</w:t>
            </w:r>
            <w:r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/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bottom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wpływ postępu technicznego na funkcjonowanie współczesnego człowieka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przykłady i zastosowanie mechatroniki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zastosowanie nowoczesnych urządzeń i robotów w przemyśle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zasady współdziałania elementów mechanicznych, elektrycznych i elektronicznych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</w:pPr>
            <w:r>
              <w:rPr>
                <w:rFonts w:ascii="Calibri" w:hAnsi="Calibri"/>
                <w:sz w:val="18"/>
                <w:szCs w:val="18"/>
              </w:rPr>
              <w:t>zagrożenia współczesnej cywilizacji wynikające z postępu technicznego</w:t>
            </w:r>
            <w:r/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postrzega środowisko techniczne jako dobro materialne stworzone przez człowieka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identyfikuje elementy techniczne w otoczeniu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rozpoznaje osiągnięcia techniczne, które przysłużyły się człowiekowi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wyjaśnia zasady współdziałania elementów mechanicznych, elektrycznych i elektronicznych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</w:pPr>
            <w:r>
              <w:rPr>
                <w:rFonts w:ascii="Calibri" w:hAnsi="Calibri"/>
                <w:sz w:val="18"/>
                <w:szCs w:val="18"/>
              </w:rPr>
              <w:t>charakteryzuje współczesne zagrożenia cywilizacji spowodowane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postępem technicznym</w:t>
            </w:r>
            <w:r/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zna różne przykłady zastosowania mechatroniki w życiu codziennym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</w:pPr>
            <w:r>
              <w:rPr>
                <w:rFonts w:ascii="Calibri" w:hAnsi="Calibri"/>
                <w:sz w:val="18"/>
                <w:szCs w:val="18"/>
              </w:rPr>
              <w:t>zna zasady bezpiecznego posługiwania się dronem</w:t>
            </w:r>
            <w:r/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V.1-3</w:t>
            </w:r>
            <w:r/>
          </w:p>
        </w:tc>
      </w:tr>
    </w:tbl>
    <w:p>
      <w:pPr>
        <w:pStyle w:val="Normal"/>
        <w:widowControl w:val="false"/>
        <w:numPr>
          <w:ilvl w:val="0"/>
          <w:numId w:val="0"/>
        </w:numPr>
        <w:outlineLvl w:val="3"/>
        <w:rPr>
          <w:sz w:val="24"/>
          <w:sz w:val="24"/>
          <w:color w:val="00000A"/>
        </w:rPr>
      </w:pPr>
      <w:r>
        <w:rPr/>
      </w:r>
      <w:r/>
    </w:p>
    <w:sectPr>
      <w:footerReference w:type="default" r:id="rId2"/>
      <w:type w:val="nextPage"/>
      <w:pgSz w:orient="landscape" w:w="16838" w:h="11906"/>
      <w:pgMar w:left="1700" w:right="1131" w:header="0" w:top="1135" w:footer="794" w:bottom="113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84"/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r>
      <w:rPr>
        <w:rStyle w:val="Czeinternetowe"/>
        <w:rFonts w:ascii="Times" w:hAnsi="Times"/>
        <w:color w:val="000000" w:themeColor="text1"/>
        <w:sz w:val="20"/>
        <w:szCs w:val="20"/>
      </w:rPr>
      <w:t>www.nowaera.pl</w:t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 w:customStyle="1">
    <w:name w:val="Łącze internetowe"/>
    <w:rPr>
      <w:color w:val="000080"/>
      <w:u w:val="single"/>
      <w:lang w:val="zxx" w:eastAsia="zxx" w:bidi="zxx"/>
    </w:rPr>
  </w:style>
  <w:style w:type="character" w:styleId="ListLabel127" w:customStyle="1">
    <w:name w:val="ListLabel 127"/>
    <w:qFormat/>
    <w:rPr>
      <w:rFonts w:ascii="Calibri" w:hAnsi="Calibri" w:cs="OpenSymbol"/>
      <w:sz w:val="18"/>
    </w:rPr>
  </w:style>
  <w:style w:type="character" w:styleId="ListLabel128" w:customStyle="1">
    <w:name w:val="ListLabel 128"/>
    <w:qFormat/>
    <w:rPr>
      <w:rFonts w:cs="OpenSymbol"/>
    </w:rPr>
  </w:style>
  <w:style w:type="character" w:styleId="ListLabel129" w:customStyle="1">
    <w:name w:val="ListLabel 129"/>
    <w:qFormat/>
    <w:rPr>
      <w:rFonts w:cs="OpenSymbol"/>
    </w:rPr>
  </w:style>
  <w:style w:type="character" w:styleId="ListLabel130" w:customStyle="1">
    <w:name w:val="ListLabel 130"/>
    <w:qFormat/>
    <w:rPr>
      <w:rFonts w:cs="OpenSymbol"/>
    </w:rPr>
  </w:style>
  <w:style w:type="character" w:styleId="ListLabel131" w:customStyle="1">
    <w:name w:val="ListLabel 131"/>
    <w:qFormat/>
    <w:rPr>
      <w:rFonts w:cs="OpenSymbol"/>
    </w:rPr>
  </w:style>
  <w:style w:type="character" w:styleId="ListLabel132" w:customStyle="1">
    <w:name w:val="ListLabel 132"/>
    <w:qFormat/>
    <w:rPr>
      <w:rFonts w:cs="OpenSymbol"/>
    </w:rPr>
  </w:style>
  <w:style w:type="character" w:styleId="ListLabel133" w:customStyle="1">
    <w:name w:val="ListLabel 133"/>
    <w:qFormat/>
    <w:rPr>
      <w:rFonts w:cs="OpenSymbol"/>
    </w:rPr>
  </w:style>
  <w:style w:type="character" w:styleId="ListLabel134" w:customStyle="1">
    <w:name w:val="ListLabel 134"/>
    <w:qFormat/>
    <w:rPr>
      <w:rFonts w:cs="OpenSymbol"/>
    </w:rPr>
  </w:style>
  <w:style w:type="character" w:styleId="ListLabel135" w:customStyle="1">
    <w:name w:val="ListLabel 135"/>
    <w:qFormat/>
    <w:rPr>
      <w:rFonts w:cs="OpenSymbol"/>
    </w:rPr>
  </w:style>
  <w:style w:type="character" w:styleId="ListLabel118" w:customStyle="1">
    <w:name w:val="ListLabel 118"/>
    <w:qFormat/>
    <w:rPr>
      <w:rFonts w:ascii="Calibri" w:hAnsi="Calibri" w:cs="OpenSymbol"/>
      <w:sz w:val="18"/>
    </w:rPr>
  </w:style>
  <w:style w:type="character" w:styleId="ListLabel119" w:customStyle="1">
    <w:name w:val="ListLabel 119"/>
    <w:qFormat/>
    <w:rPr>
      <w:rFonts w:cs="OpenSymbol"/>
    </w:rPr>
  </w:style>
  <w:style w:type="character" w:styleId="ListLabel120" w:customStyle="1">
    <w:name w:val="ListLabel 120"/>
    <w:qFormat/>
    <w:rPr>
      <w:rFonts w:cs="OpenSymbol"/>
    </w:rPr>
  </w:style>
  <w:style w:type="character" w:styleId="ListLabel121" w:customStyle="1">
    <w:name w:val="ListLabel 121"/>
    <w:qFormat/>
    <w:rPr>
      <w:rFonts w:cs="OpenSymbol"/>
    </w:rPr>
  </w:style>
  <w:style w:type="character" w:styleId="ListLabel122" w:customStyle="1">
    <w:name w:val="ListLabel 122"/>
    <w:qFormat/>
    <w:rPr>
      <w:rFonts w:cs="OpenSymbol"/>
    </w:rPr>
  </w:style>
  <w:style w:type="character" w:styleId="ListLabel123" w:customStyle="1">
    <w:name w:val="ListLabel 123"/>
    <w:qFormat/>
    <w:rPr>
      <w:rFonts w:cs="OpenSymbol"/>
    </w:rPr>
  </w:style>
  <w:style w:type="character" w:styleId="ListLabel124" w:customStyle="1">
    <w:name w:val="ListLabel 124"/>
    <w:qFormat/>
    <w:rPr>
      <w:rFonts w:cs="OpenSymbol"/>
    </w:rPr>
  </w:style>
  <w:style w:type="character" w:styleId="ListLabel125" w:customStyle="1">
    <w:name w:val="ListLabel 125"/>
    <w:qFormat/>
    <w:rPr>
      <w:rFonts w:cs="OpenSymbol"/>
    </w:rPr>
  </w:style>
  <w:style w:type="character" w:styleId="ListLabel126" w:customStyle="1">
    <w:name w:val="ListLabel 126"/>
    <w:qFormat/>
    <w:rPr>
      <w:rFonts w:cs="OpenSymbol"/>
    </w:rPr>
  </w:style>
  <w:style w:type="character" w:styleId="ListLabel136" w:customStyle="1">
    <w:name w:val="ListLabel 136"/>
    <w:qFormat/>
    <w:rPr>
      <w:rFonts w:cs="OpenSymbol"/>
      <w:sz w:val="18"/>
    </w:rPr>
  </w:style>
  <w:style w:type="character" w:styleId="ListLabel137" w:customStyle="1">
    <w:name w:val="ListLabel 137"/>
    <w:qFormat/>
    <w:rPr>
      <w:rFonts w:cs="OpenSymbol"/>
    </w:rPr>
  </w:style>
  <w:style w:type="character" w:styleId="ListLabel138" w:customStyle="1">
    <w:name w:val="ListLabel 138"/>
    <w:qFormat/>
    <w:rPr>
      <w:rFonts w:cs="OpenSymbol"/>
    </w:rPr>
  </w:style>
  <w:style w:type="character" w:styleId="ListLabel139" w:customStyle="1">
    <w:name w:val="ListLabel 139"/>
    <w:qFormat/>
    <w:rPr>
      <w:rFonts w:cs="OpenSymbol"/>
    </w:rPr>
  </w:style>
  <w:style w:type="character" w:styleId="ListLabel140" w:customStyle="1">
    <w:name w:val="ListLabel 140"/>
    <w:qFormat/>
    <w:rPr>
      <w:rFonts w:cs="OpenSymbol"/>
    </w:rPr>
  </w:style>
  <w:style w:type="character" w:styleId="ListLabel141" w:customStyle="1">
    <w:name w:val="ListLabel 141"/>
    <w:qFormat/>
    <w:rPr>
      <w:rFonts w:cs="OpenSymbol"/>
    </w:rPr>
  </w:style>
  <w:style w:type="character" w:styleId="ListLabel142" w:customStyle="1">
    <w:name w:val="ListLabel 142"/>
    <w:qFormat/>
    <w:rPr>
      <w:rFonts w:cs="OpenSymbol"/>
    </w:rPr>
  </w:style>
  <w:style w:type="character" w:styleId="ListLabel143" w:customStyle="1">
    <w:name w:val="ListLabel 143"/>
    <w:qFormat/>
    <w:rPr>
      <w:rFonts w:cs="OpenSymbol"/>
    </w:rPr>
  </w:style>
  <w:style w:type="character" w:styleId="ListLabel144" w:customStyle="1">
    <w:name w:val="ListLabel 144"/>
    <w:qFormat/>
    <w:rPr>
      <w:rFonts w:cs="OpenSymbol"/>
    </w:rPr>
  </w:style>
  <w:style w:type="character" w:styleId="ListLabel145" w:customStyle="1">
    <w:name w:val="ListLabel 145"/>
    <w:qFormat/>
    <w:rPr>
      <w:rFonts w:cs="OpenSymbol"/>
      <w:sz w:val="18"/>
    </w:rPr>
  </w:style>
  <w:style w:type="character" w:styleId="ListLabel146" w:customStyle="1">
    <w:name w:val="ListLabel 146"/>
    <w:qFormat/>
    <w:rPr>
      <w:rFonts w:cs="OpenSymbol"/>
    </w:rPr>
  </w:style>
  <w:style w:type="character" w:styleId="ListLabel147" w:customStyle="1">
    <w:name w:val="ListLabel 147"/>
    <w:qFormat/>
    <w:rPr>
      <w:rFonts w:cs="OpenSymbol"/>
    </w:rPr>
  </w:style>
  <w:style w:type="character" w:styleId="ListLabel148" w:customStyle="1">
    <w:name w:val="ListLabel 148"/>
    <w:qFormat/>
    <w:rPr>
      <w:rFonts w:cs="OpenSymbol"/>
    </w:rPr>
  </w:style>
  <w:style w:type="character" w:styleId="ListLabel149" w:customStyle="1">
    <w:name w:val="ListLabel 149"/>
    <w:qFormat/>
    <w:rPr>
      <w:rFonts w:cs="OpenSymbol"/>
    </w:rPr>
  </w:style>
  <w:style w:type="character" w:styleId="ListLabel150" w:customStyle="1">
    <w:name w:val="ListLabel 150"/>
    <w:qFormat/>
    <w:rPr>
      <w:rFonts w:cs="OpenSymbol"/>
    </w:rPr>
  </w:style>
  <w:style w:type="character" w:styleId="ListLabel151" w:customStyle="1">
    <w:name w:val="ListLabel 151"/>
    <w:qFormat/>
    <w:rPr>
      <w:rFonts w:cs="OpenSymbol"/>
    </w:rPr>
  </w:style>
  <w:style w:type="character" w:styleId="ListLabel152" w:customStyle="1">
    <w:name w:val="ListLabel 152"/>
    <w:qFormat/>
    <w:rPr>
      <w:rFonts w:cs="OpenSymbol"/>
    </w:rPr>
  </w:style>
  <w:style w:type="character" w:styleId="ListLabel153" w:customStyle="1">
    <w:name w:val="ListLabel 153"/>
    <w:qFormat/>
    <w:rPr>
      <w:rFonts w:cs="OpenSymbol"/>
    </w:rPr>
  </w:style>
  <w:style w:type="character" w:styleId="Znakinumeracji" w:customStyle="1">
    <w:name w:val="Znaki numeracji"/>
    <w:qFormat/>
    <w:rPr/>
  </w:style>
  <w:style w:type="character" w:styleId="ListLabel154">
    <w:name w:val="ListLabel 154"/>
    <w:rPr>
      <w:sz w:val="18"/>
    </w:rPr>
  </w:style>
  <w:style w:type="character" w:styleId="ListLabel155">
    <w:name w:val="ListLabel 155"/>
    <w:rPr>
      <w:rFonts w:cs="OpenSymbol"/>
    </w:rPr>
  </w:style>
  <w:style w:type="character" w:styleId="ListLabel156">
    <w:name w:val="ListLabel 156"/>
    <w:rPr>
      <w:rFonts w:eastAsia="SimSun" w:cs="Calibri"/>
      <w:color w:val="000000"/>
      <w:sz w:val="18"/>
    </w:rPr>
  </w:style>
  <w:style w:type="character" w:styleId="ListLabel157">
    <w:name w:val="ListLabel 157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opka">
    <w:name w:val="Stopk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c82f5e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LibreOffice/4.3.0.4$Windows_x86 LibreOffice_project/62ad5818884a2fc2e5780dd45466868d41009ec0</Application>
  <Paragraphs>269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2019-07-30T06:29:00Z</dcterms:created>
  <dc:creator>Agnieszka Sieczak</dc:creator>
  <dc:language>pl-PL</dc:language>
  <cp:lastPrinted>2020-09-14T13:02:41Z</cp:lastPrinted>
  <dcterms:modified xsi:type="dcterms:W3CDTF">2020-09-14T13:05:04Z</dcterms:modified>
  <cp:revision>10</cp:revision>
</cp:coreProperties>
</file>